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5F5D" w14:textId="5F3331EB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GOBERNACIÓN DEPARTAMENTAL DE ESCUINTLA</w:t>
      </w:r>
    </w:p>
    <w:p w14:paraId="1E2E435F" w14:textId="16237D2D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AREA DE RECEPCION</w:t>
      </w:r>
    </w:p>
    <w:p w14:paraId="2C7EDAA6" w14:textId="271DA282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REGISTRO DE PERSONAS QUE INGRESAN A LA INSTITUCIÓN</w:t>
      </w:r>
    </w:p>
    <w:p w14:paraId="382E96D1" w14:textId="43E5B734" w:rsidR="00C22738" w:rsidRPr="006E7BD0" w:rsidRDefault="00C22738">
      <w:pPr>
        <w:rPr>
          <w:rFonts w:ascii="Arial" w:hAnsi="Arial" w:cs="Arial"/>
          <w:b/>
          <w:bCs/>
        </w:rPr>
      </w:pPr>
    </w:p>
    <w:p w14:paraId="74738FAA" w14:textId="7E980EF8" w:rsidR="00C22738" w:rsidRPr="006E7BD0" w:rsidRDefault="00C22738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LEY DE ACCESO A LA INFORMACION PUBLICA</w:t>
      </w:r>
    </w:p>
    <w:p w14:paraId="258ECECE" w14:textId="17C72F03" w:rsidR="00C22738" w:rsidRPr="006E7BD0" w:rsidRDefault="00C22738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ARTICULO 10, NUMER</w:t>
      </w:r>
      <w:r w:rsidR="00EA2A61">
        <w:rPr>
          <w:rFonts w:ascii="Arial" w:hAnsi="Arial" w:cs="Arial"/>
          <w:b/>
          <w:bCs/>
        </w:rPr>
        <w:t>AL</w:t>
      </w:r>
      <w:r w:rsidRPr="006E7BD0">
        <w:rPr>
          <w:rFonts w:ascii="Arial" w:hAnsi="Arial" w:cs="Arial"/>
          <w:b/>
          <w:bCs/>
        </w:rPr>
        <w:t xml:space="preserve"> 28</w:t>
      </w:r>
    </w:p>
    <w:p w14:paraId="79780562" w14:textId="2C430EDB" w:rsidR="00C22738" w:rsidRPr="006E7BD0" w:rsidRDefault="00C22738" w:rsidP="006E7BD0">
      <w:pPr>
        <w:pStyle w:val="Sinespaciado"/>
        <w:jc w:val="center"/>
        <w:rPr>
          <w:b/>
          <w:bCs/>
        </w:rPr>
      </w:pPr>
      <w:r w:rsidRPr="006E7BD0">
        <w:rPr>
          <w:rFonts w:ascii="Arial" w:hAnsi="Arial" w:cs="Arial"/>
          <w:b/>
          <w:bCs/>
        </w:rPr>
        <w:t>INFORME MENSUAL DE PERTENENCIA SOCIOLINGÜISTICA</w:t>
      </w:r>
    </w:p>
    <w:p w14:paraId="27276694" w14:textId="64366145" w:rsidR="003153BE" w:rsidRPr="006E7BD0" w:rsidRDefault="003153BE">
      <w:pPr>
        <w:rPr>
          <w:rFonts w:ascii="Arial" w:hAnsi="Arial" w:cs="Arial"/>
          <w:b/>
          <w:bCs/>
        </w:rPr>
      </w:pPr>
    </w:p>
    <w:p w14:paraId="1766F585" w14:textId="1654F267" w:rsidR="003153BE" w:rsidRPr="006E7BD0" w:rsidRDefault="003153BE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Gobernador</w:t>
      </w:r>
      <w:r w:rsidR="009346BE" w:rsidRPr="006E7BD0">
        <w:rPr>
          <w:rFonts w:ascii="Arial" w:hAnsi="Arial" w:cs="Arial"/>
          <w:b/>
          <w:bCs/>
        </w:rPr>
        <w:t xml:space="preserve">: </w:t>
      </w:r>
      <w:r w:rsidR="00933BD7" w:rsidRPr="006E7BD0">
        <w:rPr>
          <w:rFonts w:ascii="Arial" w:hAnsi="Arial" w:cs="Arial"/>
          <w:b/>
          <w:bCs/>
        </w:rPr>
        <w:t xml:space="preserve"> </w:t>
      </w:r>
      <w:r w:rsidR="006E7BD0" w:rsidRPr="006E7BD0">
        <w:rPr>
          <w:rFonts w:ascii="Arial" w:hAnsi="Arial" w:cs="Arial"/>
          <w:b/>
          <w:bCs/>
        </w:rPr>
        <w:t>Luis Arturo Hernández Chen</w:t>
      </w:r>
    </w:p>
    <w:p w14:paraId="2B541DCD" w14:textId="3980B1DB" w:rsidR="006E7BD0" w:rsidRPr="006E7BD0" w:rsidRDefault="006E7BD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Responsable de Actualización de Información: Karen Gabriela González Rivera</w:t>
      </w:r>
    </w:p>
    <w:p w14:paraId="53527799" w14:textId="117B24A5" w:rsidR="006E7BD0" w:rsidRPr="00C21D29" w:rsidRDefault="006E7BD0" w:rsidP="00C21D29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 xml:space="preserve">Fecha de Emisión: </w:t>
      </w:r>
      <w:r w:rsidR="00DC53FC">
        <w:rPr>
          <w:rFonts w:ascii="Arial" w:hAnsi="Arial" w:cs="Arial"/>
          <w:b/>
          <w:bCs/>
        </w:rPr>
        <w:t>30</w:t>
      </w:r>
      <w:r w:rsidRPr="006E7BD0">
        <w:rPr>
          <w:rFonts w:ascii="Arial" w:hAnsi="Arial" w:cs="Arial"/>
          <w:b/>
          <w:bCs/>
        </w:rPr>
        <w:t xml:space="preserve"> </w:t>
      </w:r>
      <w:r w:rsidR="00DC53FC">
        <w:rPr>
          <w:rFonts w:ascii="Arial" w:hAnsi="Arial" w:cs="Arial"/>
          <w:b/>
          <w:bCs/>
        </w:rPr>
        <w:t>mayo</w:t>
      </w:r>
      <w:r w:rsidR="009E0467">
        <w:rPr>
          <w:rFonts w:ascii="Arial" w:hAnsi="Arial" w:cs="Arial"/>
          <w:b/>
          <w:bCs/>
        </w:rPr>
        <w:t xml:space="preserve"> </w:t>
      </w:r>
      <w:r w:rsidR="009E0467" w:rsidRPr="006E7BD0">
        <w:rPr>
          <w:rFonts w:ascii="Arial" w:hAnsi="Arial" w:cs="Arial"/>
          <w:b/>
          <w:bCs/>
        </w:rPr>
        <w:t>202</w:t>
      </w:r>
      <w:r w:rsidR="00A10ECD">
        <w:rPr>
          <w:rFonts w:ascii="Arial" w:hAnsi="Arial" w:cs="Arial"/>
          <w:b/>
          <w:bCs/>
        </w:rPr>
        <w:t>3</w:t>
      </w:r>
    </w:p>
    <w:p w14:paraId="5E350FE9" w14:textId="07A9FEDB" w:rsidR="006E7BD0" w:rsidRDefault="006E7BD0" w:rsidP="006E7BD0">
      <w:pPr>
        <w:rPr>
          <w:rFonts w:ascii="Arial" w:hAnsi="Arial" w:cs="Arial"/>
          <w:b/>
          <w:bCs/>
        </w:rPr>
      </w:pPr>
    </w:p>
    <w:p w14:paraId="35D7E1E5" w14:textId="58BBDE4B" w:rsidR="005908E6" w:rsidRDefault="005908E6" w:rsidP="00A30E9C">
      <w:pPr>
        <w:ind w:firstLine="708"/>
        <w:jc w:val="both"/>
      </w:pPr>
      <w:r w:rsidRPr="005908E6">
        <w:rPr>
          <w:noProof/>
        </w:rPr>
        <w:drawing>
          <wp:anchor distT="0" distB="0" distL="114300" distR="114300" simplePos="0" relativeHeight="251684864" behindDoc="0" locked="0" layoutInCell="1" allowOverlap="1" wp14:anchorId="36B0A2E3" wp14:editId="237B4AAF">
            <wp:simplePos x="0" y="0"/>
            <wp:positionH relativeFrom="margin">
              <wp:posOffset>-384810</wp:posOffset>
            </wp:positionH>
            <wp:positionV relativeFrom="paragraph">
              <wp:posOffset>1010920</wp:posOffset>
            </wp:positionV>
            <wp:extent cx="657225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125" y="21363"/>
                <wp:lineTo x="20786" y="21125"/>
                <wp:lineTo x="21537" y="19226"/>
                <wp:lineTo x="21162" y="18989"/>
                <wp:lineTo x="21537" y="17327"/>
                <wp:lineTo x="21537" y="6646"/>
                <wp:lineTo x="20285" y="3798"/>
                <wp:lineTo x="20723" y="3798"/>
                <wp:lineTo x="21537" y="1424"/>
                <wp:lineTo x="21537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BD0">
        <w:t>La Gobernación Departamental de Escuintla</w:t>
      </w:r>
      <w:r w:rsidR="00C60E2E">
        <w:t>, de conformidad con los Artículos 66 de la Constitución Política de la Republica de Guatemala: 47 y 48 del Decreto No. 114-97- Ley del Organismo Ejecutivo-: Artículos 8,10 y 11</w:t>
      </w:r>
      <w:r w:rsidR="00685C31">
        <w:t xml:space="preserve"> del Decreto No. 19-2003 -Ley de Idiomas Nacionales- 5 y 6 del Acuerdo Gubernativo No. 320-2011 -Reglamento de la Ley de Idiomas Nacionales-; rinde el informe mensual correspondiente:</w:t>
      </w:r>
      <w:r w:rsidR="00D259CC" w:rsidRPr="00D259CC">
        <w:t xml:space="preserve"> </w:t>
      </w:r>
    </w:p>
    <w:p w14:paraId="130DFEA5" w14:textId="40F38180" w:rsidR="008D0892" w:rsidRDefault="008D0892" w:rsidP="00A30E9C">
      <w:pPr>
        <w:ind w:firstLine="708"/>
        <w:jc w:val="both"/>
      </w:pPr>
    </w:p>
    <w:p w14:paraId="6BA9EAF7" w14:textId="6A51292A" w:rsidR="00B10573" w:rsidRDefault="00C21D29" w:rsidP="000906C5">
      <w:pPr>
        <w:pStyle w:val="Prrafodelista"/>
        <w:numPr>
          <w:ilvl w:val="0"/>
          <w:numId w:val="1"/>
        </w:numPr>
        <w:jc w:val="both"/>
      </w:pPr>
      <w:r>
        <w:t>Descripción</w:t>
      </w:r>
      <w:r w:rsidR="00685C31">
        <w:t xml:space="preserve"> de la recopilación de datos Institucional, para </w:t>
      </w:r>
      <w:r>
        <w:t>la obtención</w:t>
      </w:r>
      <w:r w:rsidR="00685C31">
        <w:t xml:space="preserve"> de datos de los usuarios de las diferentes dependencias Institucionales Gubernamentales, Privadas Y población en general de los servicios, con la observación que dicha recopilación es únicamente para tener una estadística, por lo </w:t>
      </w:r>
      <w:r>
        <w:t>que a continuación se describe:</w:t>
      </w:r>
    </w:p>
    <w:p w14:paraId="7F6473FF" w14:textId="2025CEF2" w:rsidR="00C21D29" w:rsidRDefault="007B5943" w:rsidP="00201CAE">
      <w:pPr>
        <w:ind w:firstLine="708"/>
        <w:jc w:val="both"/>
      </w:pPr>
      <w:r>
        <w:t>2. Análisis de los datos recabados y descripción de educación de servicios</w:t>
      </w:r>
    </w:p>
    <w:p w14:paraId="0390392B" w14:textId="1B445761" w:rsidR="00F95347" w:rsidRDefault="007B5943" w:rsidP="008D0892">
      <w:pPr>
        <w:ind w:firstLine="708"/>
        <w:jc w:val="both"/>
      </w:pPr>
      <w:r>
        <w:t>De la revisión y análisis de los datos recabados, durante el presente mes</w:t>
      </w:r>
      <w:r w:rsidR="00360D16">
        <w:t xml:space="preserve"> de </w:t>
      </w:r>
      <w:r w:rsidR="003F4E5C">
        <w:t>abril</w:t>
      </w:r>
      <w:r>
        <w:t>, se atendió</w:t>
      </w:r>
      <w:r w:rsidR="00A324D4">
        <w:t xml:space="preserve"> </w:t>
      </w:r>
      <w:r w:rsidR="00DC53FC">
        <w:t>noventa y siete</w:t>
      </w:r>
      <w:r w:rsidR="00201CAE">
        <w:t xml:space="preserve"> (</w:t>
      </w:r>
      <w:r w:rsidR="00DC53FC">
        <w:t>97</w:t>
      </w:r>
      <w:r>
        <w:t xml:space="preserve">) personas con el </w:t>
      </w:r>
      <w:r w:rsidR="003F4E5C">
        <w:t>100</w:t>
      </w:r>
      <w:r>
        <w:t xml:space="preserve">% de identificación de pertenencia sociolingüística del idioma español </w:t>
      </w:r>
      <w:r w:rsidR="00E60AB9">
        <w:t xml:space="preserve">y grupo ladino o mestizo, ninguna de las personas atendidas requirió en los idiomas MAM, SIPAKAPENSE, MAYA u otro, entre rangos de edades de </w:t>
      </w:r>
      <w:r w:rsidR="00A324D4">
        <w:t>18</w:t>
      </w:r>
      <w:r w:rsidR="00E60AB9">
        <w:t xml:space="preserve"> a 100 años.</w:t>
      </w:r>
    </w:p>
    <w:p w14:paraId="4275DEDE" w14:textId="20889027" w:rsidR="00D259CC" w:rsidRDefault="005908E6" w:rsidP="008D0892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EBEB8D9" wp14:editId="2457CCBB">
            <wp:simplePos x="0" y="0"/>
            <wp:positionH relativeFrom="margin">
              <wp:align>right</wp:align>
            </wp:positionH>
            <wp:positionV relativeFrom="paragraph">
              <wp:posOffset>219710</wp:posOffset>
            </wp:positionV>
            <wp:extent cx="2543175" cy="1528445"/>
            <wp:effectExtent l="0" t="0" r="9525" b="0"/>
            <wp:wrapThrough wrapText="bothSides">
              <wp:wrapPolygon edited="0">
                <wp:start x="0" y="0"/>
                <wp:lineTo x="0" y="21268"/>
                <wp:lineTo x="21519" y="21268"/>
                <wp:lineTo x="21519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2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5F578248" wp14:editId="6A59027D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2619375" cy="1574800"/>
            <wp:effectExtent l="0" t="0" r="9525" b="6350"/>
            <wp:wrapThrough wrapText="bothSides">
              <wp:wrapPolygon edited="0">
                <wp:start x="0" y="0"/>
                <wp:lineTo x="0" y="21426"/>
                <wp:lineTo x="21521" y="21426"/>
                <wp:lineTo x="21521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71C0C" w14:textId="55D67D0F" w:rsidR="00D259CC" w:rsidRPr="00F95347" w:rsidRDefault="00D259CC" w:rsidP="008D0892">
      <w:pPr>
        <w:ind w:firstLine="708"/>
        <w:jc w:val="both"/>
      </w:pPr>
    </w:p>
    <w:sectPr w:rsidR="00D259CC" w:rsidRPr="00F95347" w:rsidSect="00E37C19">
      <w:headerReference w:type="default" r:id="rId10"/>
      <w:footerReference w:type="default" r:id="rId11"/>
      <w:pgSz w:w="12183" w:h="17858" w:code="34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2219" w14:textId="77777777" w:rsidR="00A74500" w:rsidRDefault="00A74500" w:rsidP="00242AF0">
      <w:pPr>
        <w:spacing w:after="0" w:line="240" w:lineRule="auto"/>
      </w:pPr>
      <w:r>
        <w:separator/>
      </w:r>
    </w:p>
  </w:endnote>
  <w:endnote w:type="continuationSeparator" w:id="0">
    <w:p w14:paraId="1BA4BA0E" w14:textId="77777777" w:rsidR="00A74500" w:rsidRDefault="00A74500" w:rsidP="0024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57E5" w14:textId="77777777" w:rsidR="00242AF0" w:rsidRPr="003135E7" w:rsidRDefault="00242AF0" w:rsidP="00242AF0">
    <w:pPr>
      <w:tabs>
        <w:tab w:val="center" w:pos="4419"/>
        <w:tab w:val="right" w:pos="8838"/>
      </w:tabs>
      <w:jc w:val="center"/>
      <w:rPr>
        <w:rFonts w:ascii="Arial" w:eastAsia="Calibri" w:hAnsi="Arial" w:cs="Arial"/>
        <w:b/>
        <w:sz w:val="24"/>
        <w:szCs w:val="24"/>
      </w:rPr>
    </w:pPr>
    <w:r w:rsidRPr="003135E7">
      <w:rPr>
        <w:rFonts w:ascii="Arial" w:eastAsia="Calibri" w:hAnsi="Arial" w:cs="Arial"/>
        <w:b/>
        <w:sz w:val="24"/>
        <w:szCs w:val="24"/>
      </w:rPr>
      <w:t>Edificio Gobernación Departamental, 9 calle 3-40 zona 1, Ciudad de Escuintla.</w:t>
    </w:r>
  </w:p>
  <w:p w14:paraId="2F46B08D" w14:textId="04665C00" w:rsidR="00242AF0" w:rsidRPr="00242AF0" w:rsidRDefault="00242AF0" w:rsidP="00242AF0">
    <w:pPr>
      <w:pStyle w:val="Piedepgina"/>
      <w:jc w:val="center"/>
      <w:rPr>
        <w:b/>
        <w:sz w:val="24"/>
        <w:szCs w:val="24"/>
      </w:rPr>
    </w:pPr>
    <w:r w:rsidRPr="003135E7">
      <w:rPr>
        <w:rFonts w:ascii="Arial" w:eastAsia="Calibri" w:hAnsi="Arial" w:cs="Arial"/>
        <w:b/>
        <w:sz w:val="24"/>
        <w:szCs w:val="24"/>
      </w:rPr>
      <w:t>7888 0165 - 7889 9349 - 7888 0225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2E711" w14:textId="77777777" w:rsidR="00A74500" w:rsidRDefault="00A74500" w:rsidP="00242AF0">
      <w:pPr>
        <w:spacing w:after="0" w:line="240" w:lineRule="auto"/>
      </w:pPr>
      <w:r>
        <w:separator/>
      </w:r>
    </w:p>
  </w:footnote>
  <w:footnote w:type="continuationSeparator" w:id="0">
    <w:p w14:paraId="144FF739" w14:textId="77777777" w:rsidR="00A74500" w:rsidRDefault="00A74500" w:rsidP="0024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F72B" w14:textId="16D113B3" w:rsidR="00242AF0" w:rsidRDefault="00B705E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B474E0" wp14:editId="28FA2CA9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2362200" cy="722630"/>
          <wp:effectExtent l="0" t="0" r="0" b="1270"/>
          <wp:wrapSquare wrapText="bothSides"/>
          <wp:docPr id="1" name="Imagen 1" descr="Vista previa de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ta previa de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AF0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1E06"/>
    <w:multiLevelType w:val="hybridMultilevel"/>
    <w:tmpl w:val="1E2A912A"/>
    <w:lvl w:ilvl="0" w:tplc="877C4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F0"/>
    <w:rsid w:val="00053105"/>
    <w:rsid w:val="00064C47"/>
    <w:rsid w:val="000906C5"/>
    <w:rsid w:val="00110DFF"/>
    <w:rsid w:val="001C1A3B"/>
    <w:rsid w:val="001D7533"/>
    <w:rsid w:val="00201CAE"/>
    <w:rsid w:val="00242AF0"/>
    <w:rsid w:val="00246FC3"/>
    <w:rsid w:val="0025125D"/>
    <w:rsid w:val="002D1002"/>
    <w:rsid w:val="002D766C"/>
    <w:rsid w:val="002F699F"/>
    <w:rsid w:val="003153BE"/>
    <w:rsid w:val="00360D16"/>
    <w:rsid w:val="00374DCF"/>
    <w:rsid w:val="003E1EC1"/>
    <w:rsid w:val="003F4E5C"/>
    <w:rsid w:val="004609E1"/>
    <w:rsid w:val="004827D9"/>
    <w:rsid w:val="004B62DA"/>
    <w:rsid w:val="004C01DD"/>
    <w:rsid w:val="005177CC"/>
    <w:rsid w:val="005231DC"/>
    <w:rsid w:val="005549B5"/>
    <w:rsid w:val="00565D82"/>
    <w:rsid w:val="00586CBC"/>
    <w:rsid w:val="005908E6"/>
    <w:rsid w:val="00597C59"/>
    <w:rsid w:val="005B7107"/>
    <w:rsid w:val="00605BD8"/>
    <w:rsid w:val="0067722B"/>
    <w:rsid w:val="00685C31"/>
    <w:rsid w:val="006B2F7C"/>
    <w:rsid w:val="006E7BD0"/>
    <w:rsid w:val="006F2670"/>
    <w:rsid w:val="0076025A"/>
    <w:rsid w:val="007A601F"/>
    <w:rsid w:val="007B5943"/>
    <w:rsid w:val="007E5B16"/>
    <w:rsid w:val="008D0892"/>
    <w:rsid w:val="00933BD7"/>
    <w:rsid w:val="009346BE"/>
    <w:rsid w:val="009B6347"/>
    <w:rsid w:val="009E0467"/>
    <w:rsid w:val="00A10ECD"/>
    <w:rsid w:val="00A30E9C"/>
    <w:rsid w:val="00A324D4"/>
    <w:rsid w:val="00A55660"/>
    <w:rsid w:val="00A74500"/>
    <w:rsid w:val="00A8284D"/>
    <w:rsid w:val="00AD2488"/>
    <w:rsid w:val="00AF732E"/>
    <w:rsid w:val="00B10573"/>
    <w:rsid w:val="00B36D01"/>
    <w:rsid w:val="00B535A0"/>
    <w:rsid w:val="00B705E6"/>
    <w:rsid w:val="00BA293D"/>
    <w:rsid w:val="00BC0D88"/>
    <w:rsid w:val="00BD6844"/>
    <w:rsid w:val="00C07D47"/>
    <w:rsid w:val="00C21D29"/>
    <w:rsid w:val="00C22738"/>
    <w:rsid w:val="00C60E2E"/>
    <w:rsid w:val="00C61524"/>
    <w:rsid w:val="00CB05BE"/>
    <w:rsid w:val="00D158C7"/>
    <w:rsid w:val="00D15926"/>
    <w:rsid w:val="00D259CC"/>
    <w:rsid w:val="00D87940"/>
    <w:rsid w:val="00DC53FC"/>
    <w:rsid w:val="00E37C19"/>
    <w:rsid w:val="00E60AB9"/>
    <w:rsid w:val="00EA2A61"/>
    <w:rsid w:val="00F95347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C30EC3"/>
  <w15:chartTrackingRefBased/>
  <w15:docId w15:val="{C5AC5DC5-7529-452C-942C-728C17C3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AF0"/>
  </w:style>
  <w:style w:type="paragraph" w:styleId="Piedepgina">
    <w:name w:val="footer"/>
    <w:basedOn w:val="Normal"/>
    <w:link w:val="PiedepginaCar"/>
    <w:uiPriority w:val="99"/>
    <w:unhideWhenUsed/>
    <w:rsid w:val="0024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F0"/>
  </w:style>
  <w:style w:type="paragraph" w:styleId="Sinespaciado">
    <w:name w:val="No Spacing"/>
    <w:uiPriority w:val="1"/>
    <w:qFormat/>
    <w:rsid w:val="006E7BD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158C7"/>
    <w:pPr>
      <w:ind w:left="720"/>
      <w:contextualSpacing/>
    </w:pPr>
  </w:style>
  <w:style w:type="table" w:styleId="Tablaconcuadrcula">
    <w:name w:val="Table Grid"/>
    <w:basedOn w:val="Tablanormal"/>
    <w:uiPriority w:val="39"/>
    <w:rsid w:val="00D1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Gober Escuintla</dc:creator>
  <cp:keywords/>
  <dc:description/>
  <cp:lastModifiedBy>COMUNICACION</cp:lastModifiedBy>
  <cp:revision>2</cp:revision>
  <cp:lastPrinted>2022-06-20T21:14:00Z</cp:lastPrinted>
  <dcterms:created xsi:type="dcterms:W3CDTF">2023-07-04T15:25:00Z</dcterms:created>
  <dcterms:modified xsi:type="dcterms:W3CDTF">2023-07-04T15:25:00Z</dcterms:modified>
</cp:coreProperties>
</file>